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830A" w14:textId="77777777"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t>Załącznik nr 2 do zapytania ofertowego</w:t>
      </w:r>
    </w:p>
    <w:p w14:paraId="27DED3C7" w14:textId="77777777" w:rsidR="00ED762E" w:rsidRDefault="00ED762E" w:rsidP="00ED762E">
      <w:pPr>
        <w:jc w:val="right"/>
      </w:pPr>
    </w:p>
    <w:p w14:paraId="2A6F352A" w14:textId="77777777"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14:paraId="075744C2" w14:textId="77777777" w:rsidR="00ED762E" w:rsidRDefault="00ED762E" w:rsidP="00ED762E">
      <w:pPr>
        <w:jc w:val="right"/>
      </w:pPr>
    </w:p>
    <w:p w14:paraId="39F5784E" w14:textId="77777777"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14:paraId="19151A29" w14:textId="77777777" w:rsidR="00ED762E" w:rsidRDefault="00ED762E" w:rsidP="00ED762E">
      <w:pPr>
        <w:spacing w:line="336" w:lineRule="auto"/>
        <w:jc w:val="both"/>
      </w:pPr>
    </w:p>
    <w:p w14:paraId="599957DB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14:paraId="6ACC58E7" w14:textId="77777777" w:rsidR="00ED762E" w:rsidRDefault="00ED762E" w:rsidP="00ED762E">
      <w:pPr>
        <w:spacing w:line="336" w:lineRule="auto"/>
        <w:jc w:val="both"/>
      </w:pPr>
    </w:p>
    <w:p w14:paraId="3C7B88C9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14:paraId="6A3B4C07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7FE08D8B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14:paraId="64A30800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D76E79A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359FE599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237F293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4761E2FE" w14:textId="77777777" w:rsidR="00ED762E" w:rsidRDefault="00ED762E" w:rsidP="00ED762E">
      <w:pPr>
        <w:spacing w:line="336" w:lineRule="auto"/>
        <w:jc w:val="both"/>
      </w:pPr>
    </w:p>
    <w:p w14:paraId="114E1234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14:paraId="7B1D05E4" w14:textId="5D2B30EE" w:rsidR="00542DA9" w:rsidRDefault="00754D5C" w:rsidP="00542DA9">
      <w:pPr>
        <w:pStyle w:val="Tekstpodstawowy"/>
        <w:spacing w:line="288" w:lineRule="auto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</w:t>
      </w:r>
      <w:r w:rsidR="00006639">
        <w:t xml:space="preserve">z 2021r. </w:t>
      </w:r>
      <w:r>
        <w:t>poz. 1</w:t>
      </w:r>
      <w:r w:rsidR="00006639">
        <w:t>12</w:t>
      </w:r>
      <w:r>
        <w:t>9 ze zm.</w:t>
      </w:r>
      <w:r w:rsidRPr="00931385">
        <w:t>),</w:t>
      </w:r>
      <w:r>
        <w:t xml:space="preserve"> </w:t>
      </w:r>
      <w:r w:rsidR="00931385">
        <w:t>przedstawiam</w:t>
      </w:r>
      <w:r w:rsidR="00542DA9">
        <w:t xml:space="preserve"> ofertę na </w:t>
      </w:r>
      <w:r w:rsidR="00542DA9" w:rsidRPr="00951ACD">
        <w:rPr>
          <w:b/>
        </w:rPr>
        <w:t xml:space="preserve">sprawdzenie </w:t>
      </w:r>
      <w:r w:rsidR="00542DA9" w:rsidRPr="00CD7A49">
        <w:rPr>
          <w:b/>
        </w:rPr>
        <w:t xml:space="preserve">stanu technicznego </w:t>
      </w:r>
      <w:r w:rsidR="00542DA9">
        <w:rPr>
          <w:b/>
        </w:rPr>
        <w:t>instalacji gazowych</w:t>
      </w:r>
      <w:r>
        <w:rPr>
          <w:b/>
        </w:rPr>
        <w:t xml:space="preserve"> </w:t>
      </w:r>
      <w:r w:rsidR="00542DA9">
        <w:rPr>
          <w:b/>
        </w:rPr>
        <w:t xml:space="preserve">oraz </w:t>
      </w:r>
      <w:r w:rsidR="00542DA9" w:rsidRPr="00CD7A49">
        <w:rPr>
          <w:b/>
        </w:rPr>
        <w:t xml:space="preserve">przewodów kominowych </w:t>
      </w:r>
      <w:r w:rsidR="00542DA9">
        <w:t xml:space="preserve">(dymowych, spalinowych i wentylacyjnych) w </w:t>
      </w:r>
      <w:r w:rsidR="00542DA9" w:rsidRPr="00CE1DA8">
        <w:rPr>
          <w:u w:val="single"/>
        </w:rPr>
        <w:t>budynkach</w:t>
      </w:r>
      <w:r w:rsidR="00542DA9">
        <w:t xml:space="preserve"> Starostwa Powiatowego w Pułtusku przy ul. Białowiejskiej 5</w:t>
      </w:r>
      <w:r w:rsidR="004C27DA">
        <w:t>a</w:t>
      </w:r>
      <w:r w:rsidR="00542DA9">
        <w:t>.</w:t>
      </w:r>
    </w:p>
    <w:p w14:paraId="2377F417" w14:textId="77777777" w:rsidR="00542DA9" w:rsidRDefault="00542DA9" w:rsidP="00542DA9">
      <w:pPr>
        <w:pStyle w:val="Tekstpodstawowy"/>
        <w:spacing w:line="288" w:lineRule="auto"/>
        <w:rPr>
          <w:bCs/>
          <w:iCs/>
        </w:rPr>
      </w:pPr>
    </w:p>
    <w:p w14:paraId="4BDBDE5C" w14:textId="77777777" w:rsidR="00ED762E" w:rsidRDefault="00ED762E" w:rsidP="00542DA9">
      <w:pPr>
        <w:spacing w:line="336" w:lineRule="auto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14:paraId="4CEE5E9D" w14:textId="77777777" w:rsidR="00ED762E" w:rsidRDefault="00ED762E" w:rsidP="00ED762E">
      <w:pPr>
        <w:spacing w:line="336" w:lineRule="auto"/>
        <w:jc w:val="both"/>
      </w:pPr>
    </w:p>
    <w:p w14:paraId="6FB09C27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14:paraId="65636C51" w14:textId="77777777" w:rsidR="00ED762E" w:rsidRDefault="00ED762E" w:rsidP="00ED762E">
      <w:pPr>
        <w:spacing w:line="336" w:lineRule="auto"/>
        <w:jc w:val="both"/>
      </w:pPr>
    </w:p>
    <w:p w14:paraId="323F4BD9" w14:textId="77777777"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14:paraId="414D974D" w14:textId="77777777" w:rsidR="00ED762E" w:rsidRDefault="00ED762E" w:rsidP="00ED762E">
      <w:pPr>
        <w:spacing w:line="336" w:lineRule="auto"/>
        <w:jc w:val="both"/>
      </w:pPr>
    </w:p>
    <w:p w14:paraId="58B24C26" w14:textId="77777777" w:rsidR="00ED762E" w:rsidRDefault="00ED762E" w:rsidP="00ED762E">
      <w:pPr>
        <w:spacing w:line="480" w:lineRule="auto"/>
        <w:jc w:val="both"/>
      </w:pPr>
    </w:p>
    <w:p w14:paraId="4B202C37" w14:textId="77777777"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14:paraId="2C4D0EBA" w14:textId="77777777"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14:paraId="233AB9C2" w14:textId="77777777" w:rsidR="00ED762E" w:rsidRDefault="00ED762E" w:rsidP="00ED762E">
      <w:pPr>
        <w:jc w:val="both"/>
      </w:pPr>
    </w:p>
    <w:p w14:paraId="1EF50632" w14:textId="77777777" w:rsidR="00ED762E" w:rsidRDefault="00ED762E" w:rsidP="00ED762E">
      <w:pPr>
        <w:jc w:val="both"/>
      </w:pPr>
    </w:p>
    <w:p w14:paraId="38FB60EA" w14:textId="77777777" w:rsidR="00ED762E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1EC1C60E" w14:textId="77777777"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0AD7C0C9" w14:textId="77777777"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120B8D41" w14:textId="77777777" w:rsidR="00542DA9" w:rsidRPr="00390F7D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6036ACDC" w14:textId="77777777"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Zgodnie z art. 13 ust. 1 Ogólnego Rozporządzenia o Ochronie Danych (RODO) informujemy, że: </w:t>
      </w:r>
    </w:p>
    <w:p w14:paraId="2C92613E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14:paraId="06A961E4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6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7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14:paraId="2B1D1D8E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14:paraId="17038D21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E49FBD5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14:paraId="774F1A34" w14:textId="77777777"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14:paraId="30AD3899" w14:textId="77777777"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14:paraId="00611B3B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14:paraId="285E4B26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475CACC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14:paraId="75F1BBBD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14:paraId="55BC3460" w14:textId="77777777" w:rsidR="00ED762E" w:rsidRDefault="00ED762E" w:rsidP="00ED762E">
      <w:pPr>
        <w:jc w:val="both"/>
      </w:pPr>
    </w:p>
    <w:p w14:paraId="30322450" w14:textId="77777777"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3"/>
    <w:rsid w:val="00006639"/>
    <w:rsid w:val="001D2E03"/>
    <w:rsid w:val="002671F1"/>
    <w:rsid w:val="002C6558"/>
    <w:rsid w:val="00354D95"/>
    <w:rsid w:val="00367609"/>
    <w:rsid w:val="00377396"/>
    <w:rsid w:val="004B4A94"/>
    <w:rsid w:val="004B6380"/>
    <w:rsid w:val="004C27DA"/>
    <w:rsid w:val="004D6116"/>
    <w:rsid w:val="00512994"/>
    <w:rsid w:val="005331F0"/>
    <w:rsid w:val="00542DA9"/>
    <w:rsid w:val="00552B82"/>
    <w:rsid w:val="0057594E"/>
    <w:rsid w:val="005909ED"/>
    <w:rsid w:val="006632F9"/>
    <w:rsid w:val="0067366C"/>
    <w:rsid w:val="00754D5C"/>
    <w:rsid w:val="007F681B"/>
    <w:rsid w:val="00926605"/>
    <w:rsid w:val="00931385"/>
    <w:rsid w:val="00AC3860"/>
    <w:rsid w:val="00C1277B"/>
    <w:rsid w:val="00C14970"/>
    <w:rsid w:val="00CA31FB"/>
    <w:rsid w:val="00CE1DA8"/>
    <w:rsid w:val="00D36665"/>
    <w:rsid w:val="00D724FE"/>
    <w:rsid w:val="00E57D7F"/>
    <w:rsid w:val="00ED762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2F5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3</cp:revision>
  <cp:lastPrinted>2022-02-15T08:47:00Z</cp:lastPrinted>
  <dcterms:created xsi:type="dcterms:W3CDTF">2022-02-15T12:12:00Z</dcterms:created>
  <dcterms:modified xsi:type="dcterms:W3CDTF">2022-02-15T12:18:00Z</dcterms:modified>
</cp:coreProperties>
</file>