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34AF90F2" w:rsidR="00DC1329" w:rsidRPr="00F52DB2" w:rsidRDefault="00DC1329" w:rsidP="004F7D6C">
      <w:pPr>
        <w:spacing w:after="0" w:line="312" w:lineRule="auto"/>
        <w:jc w:val="right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 xml:space="preserve">Pułtusk, </w:t>
      </w:r>
      <w:r w:rsidR="00AB4488" w:rsidRPr="00F52DB2">
        <w:rPr>
          <w:rFonts w:asciiTheme="minorHAnsi" w:hAnsiTheme="minorHAnsi" w:cstheme="minorHAnsi"/>
          <w:sz w:val="23"/>
          <w:szCs w:val="23"/>
        </w:rPr>
        <w:t>2</w:t>
      </w:r>
      <w:r w:rsidR="00A82ACF" w:rsidRPr="00F52DB2">
        <w:rPr>
          <w:rFonts w:asciiTheme="minorHAnsi" w:hAnsiTheme="minorHAnsi" w:cstheme="minorHAnsi"/>
          <w:sz w:val="23"/>
          <w:szCs w:val="23"/>
        </w:rPr>
        <w:t>7</w:t>
      </w:r>
      <w:r w:rsidRPr="00F52DB2">
        <w:rPr>
          <w:rFonts w:asciiTheme="minorHAnsi" w:hAnsiTheme="minorHAnsi" w:cstheme="minorHAnsi"/>
          <w:sz w:val="23"/>
          <w:szCs w:val="23"/>
        </w:rPr>
        <w:t>.02.2023 r.</w:t>
      </w:r>
    </w:p>
    <w:p w14:paraId="32A9BDD9" w14:textId="7852E660" w:rsidR="00DC1329" w:rsidRPr="00F52DB2" w:rsidRDefault="00DC1329" w:rsidP="004F7D6C">
      <w:pPr>
        <w:spacing w:after="0" w:line="312" w:lineRule="auto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>OR. 042.1.</w:t>
      </w:r>
      <w:r w:rsidR="001B665C" w:rsidRPr="00F52DB2">
        <w:rPr>
          <w:rFonts w:asciiTheme="minorHAnsi" w:hAnsiTheme="minorHAnsi" w:cstheme="minorHAnsi"/>
          <w:sz w:val="23"/>
          <w:szCs w:val="23"/>
        </w:rPr>
        <w:t>7.</w:t>
      </w:r>
      <w:r w:rsidRPr="00F52DB2">
        <w:rPr>
          <w:rFonts w:asciiTheme="minorHAnsi" w:hAnsiTheme="minorHAnsi" w:cstheme="minorHAnsi"/>
          <w:sz w:val="23"/>
          <w:szCs w:val="23"/>
        </w:rPr>
        <w:t>2022</w:t>
      </w:r>
    </w:p>
    <w:p w14:paraId="093FE680" w14:textId="25C00997" w:rsidR="006121F0" w:rsidRPr="00F52DB2" w:rsidRDefault="006121F0" w:rsidP="004F7D6C">
      <w:pPr>
        <w:spacing w:after="0" w:line="312" w:lineRule="auto"/>
        <w:rPr>
          <w:rFonts w:asciiTheme="minorHAnsi" w:hAnsiTheme="minorHAnsi" w:cstheme="minorHAnsi"/>
          <w:sz w:val="23"/>
          <w:szCs w:val="23"/>
        </w:rPr>
      </w:pPr>
    </w:p>
    <w:p w14:paraId="39DEF271" w14:textId="3907AEB2" w:rsidR="00AB4488" w:rsidRPr="00F52DB2" w:rsidRDefault="00AB4488" w:rsidP="004F7D6C">
      <w:pPr>
        <w:spacing w:after="0" w:line="312" w:lineRule="auto"/>
        <w:rPr>
          <w:rFonts w:asciiTheme="minorHAnsi" w:hAnsiTheme="minorHAnsi" w:cstheme="minorHAnsi"/>
          <w:sz w:val="23"/>
          <w:szCs w:val="23"/>
        </w:rPr>
      </w:pPr>
    </w:p>
    <w:p w14:paraId="76C5ADBD" w14:textId="79F9B296" w:rsidR="00AB4488" w:rsidRPr="00F52DB2" w:rsidRDefault="00AB4488" w:rsidP="00552C8E">
      <w:p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>dotyczy: postępowania o udzielenie zamówienia publicznego poniżej kwoty, o której mowa w</w:t>
      </w:r>
      <w:r w:rsidR="009E7F14">
        <w:rPr>
          <w:rFonts w:asciiTheme="minorHAnsi" w:hAnsiTheme="minorHAnsi" w:cstheme="minorHAnsi"/>
          <w:sz w:val="23"/>
          <w:szCs w:val="23"/>
        </w:rPr>
        <w:t> </w:t>
      </w:r>
      <w:r w:rsidRPr="00F52DB2">
        <w:rPr>
          <w:rFonts w:asciiTheme="minorHAnsi" w:hAnsiTheme="minorHAnsi" w:cstheme="minorHAnsi"/>
          <w:sz w:val="23"/>
          <w:szCs w:val="23"/>
        </w:rPr>
        <w:t>art. 2 ust. 1 pkt 1 ustawy z dnia 11 września 2019 r. Prawo zamówień publicznych (Dz.U. z</w:t>
      </w:r>
      <w:r w:rsidR="00C46320" w:rsidRPr="00F52DB2">
        <w:rPr>
          <w:rFonts w:asciiTheme="minorHAnsi" w:hAnsiTheme="minorHAnsi" w:cstheme="minorHAnsi"/>
          <w:sz w:val="23"/>
          <w:szCs w:val="23"/>
        </w:rPr>
        <w:t> </w:t>
      </w:r>
      <w:r w:rsidRPr="00F52DB2">
        <w:rPr>
          <w:rFonts w:asciiTheme="minorHAnsi" w:hAnsiTheme="minorHAnsi" w:cstheme="minorHAnsi"/>
          <w:sz w:val="23"/>
          <w:szCs w:val="23"/>
        </w:rPr>
        <w:t>2022 r. poz. 1710, ze zm.) na wykonanie zamówienia obejmującego „Doradztwo dotyczące prowadzenia działań na rzecz zapewnienia dostępności” (ekspert)</w:t>
      </w:r>
    </w:p>
    <w:p w14:paraId="51261F06" w14:textId="77777777" w:rsidR="00AB4488" w:rsidRPr="00F52DB2" w:rsidRDefault="00AB4488" w:rsidP="004F7D6C">
      <w:pPr>
        <w:spacing w:after="0" w:line="312" w:lineRule="auto"/>
        <w:rPr>
          <w:rFonts w:asciiTheme="minorHAnsi" w:hAnsiTheme="minorHAnsi" w:cstheme="minorHAnsi"/>
          <w:sz w:val="23"/>
          <w:szCs w:val="23"/>
        </w:rPr>
      </w:pPr>
    </w:p>
    <w:p w14:paraId="36F886C8" w14:textId="73CEFAE6" w:rsidR="00DC1329" w:rsidRPr="00F52DB2" w:rsidRDefault="00A82ACF" w:rsidP="004F7D6C">
      <w:pPr>
        <w:spacing w:after="0" w:line="31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2DB2">
        <w:rPr>
          <w:rFonts w:asciiTheme="minorHAnsi" w:hAnsiTheme="minorHAnsi" w:cstheme="minorHAnsi"/>
          <w:b/>
          <w:bCs/>
          <w:sz w:val="28"/>
          <w:szCs w:val="28"/>
        </w:rPr>
        <w:t>Informacja o złożonych ofertach</w:t>
      </w:r>
    </w:p>
    <w:p w14:paraId="77576E82" w14:textId="17F16E24" w:rsidR="00DC1329" w:rsidRPr="00F52DB2" w:rsidRDefault="00A82ACF" w:rsidP="004F7D6C">
      <w:pPr>
        <w:spacing w:after="0" w:line="312" w:lineRule="auto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>W związku z upływem terminu składania ofert w dniu 27.02.2023 r. o godz. 10</w:t>
      </w:r>
      <w:r w:rsidRPr="00F52DB2">
        <w:rPr>
          <w:rFonts w:asciiTheme="minorHAnsi" w:hAnsiTheme="minorHAnsi" w:cstheme="minorHAnsi"/>
          <w:sz w:val="23"/>
          <w:szCs w:val="23"/>
          <w:vertAlign w:val="superscript"/>
        </w:rPr>
        <w:t>00</w:t>
      </w:r>
      <w:r w:rsidRPr="00F52DB2">
        <w:rPr>
          <w:rFonts w:asciiTheme="minorHAnsi" w:hAnsiTheme="minorHAnsi" w:cstheme="minorHAnsi"/>
          <w:sz w:val="23"/>
          <w:szCs w:val="23"/>
        </w:rPr>
        <w:t xml:space="preserve">, </w:t>
      </w:r>
      <w:r w:rsidR="00AB4488" w:rsidRPr="00F52DB2">
        <w:rPr>
          <w:rFonts w:asciiTheme="minorHAnsi" w:hAnsiTheme="minorHAnsi" w:cstheme="minorHAnsi"/>
          <w:sz w:val="23"/>
          <w:szCs w:val="23"/>
        </w:rPr>
        <w:t xml:space="preserve">Zamawiający </w:t>
      </w:r>
      <w:r w:rsidRPr="00F52DB2">
        <w:rPr>
          <w:rFonts w:asciiTheme="minorHAnsi" w:hAnsiTheme="minorHAnsi" w:cstheme="minorHAnsi"/>
          <w:sz w:val="23"/>
          <w:szCs w:val="23"/>
        </w:rPr>
        <w:t>informuje że w przedmiotowym postępowaniu złożone zostały następujące oferty:</w:t>
      </w:r>
    </w:p>
    <w:p w14:paraId="241B2137" w14:textId="7DC4DEF6" w:rsidR="00A82ACF" w:rsidRPr="00F52DB2" w:rsidRDefault="00A82ACF" w:rsidP="004F7D6C">
      <w:pPr>
        <w:pStyle w:val="Akapitzlist"/>
        <w:numPr>
          <w:ilvl w:val="0"/>
          <w:numId w:val="29"/>
        </w:numPr>
        <w:spacing w:before="120" w:after="0" w:line="312" w:lineRule="auto"/>
        <w:ind w:left="425" w:hanging="425"/>
        <w:contextualSpacing w:val="0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 xml:space="preserve">OFERTA NR 1. P. W. PROJEKT Wojciech Łoś,22-400 Zamość, ul. Elizy Orzeszkowej 5/6, wartość oferty brutto: </w:t>
      </w:r>
      <w:r w:rsidR="008F44A7" w:rsidRPr="00F52DB2">
        <w:rPr>
          <w:rFonts w:asciiTheme="minorHAnsi" w:hAnsiTheme="minorHAnsi" w:cstheme="minorHAnsi"/>
          <w:sz w:val="23"/>
          <w:szCs w:val="23"/>
        </w:rPr>
        <w:t>9 840,00 zł, liczba przeprowadzonych audytów w jednostkach publicznych w zakresie zapewnienia dostępności dla osób ze szczególnymi potrzebami: 50.</w:t>
      </w:r>
    </w:p>
    <w:p w14:paraId="04AA85D2" w14:textId="2CBF70F1" w:rsidR="008F44A7" w:rsidRPr="00F52DB2" w:rsidRDefault="008F44A7" w:rsidP="004F7D6C">
      <w:pPr>
        <w:pStyle w:val="Akapitzlist"/>
        <w:numPr>
          <w:ilvl w:val="0"/>
          <w:numId w:val="29"/>
        </w:numPr>
        <w:spacing w:before="120" w:after="0" w:line="312" w:lineRule="auto"/>
        <w:ind w:left="425" w:hanging="425"/>
        <w:contextualSpacing w:val="0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>OFERTA NR 2. Fundacja Akademia Innowacji NOVUM, 05-270 Marki, ul. Dmowskiego 30B/2, wartość oferty brutto: 7 380,00 zł, liczba przeprowadzonych audytów w jednostkach publicznych w zakresie zapewnienia dostępności dla osób ze szczególnymi potrzebami: 109.</w:t>
      </w:r>
    </w:p>
    <w:p w14:paraId="450501BD" w14:textId="1CD00BD2" w:rsidR="008F44A7" w:rsidRPr="00F52DB2" w:rsidRDefault="008F44A7" w:rsidP="004F7D6C">
      <w:pPr>
        <w:pStyle w:val="Akapitzlist"/>
        <w:numPr>
          <w:ilvl w:val="0"/>
          <w:numId w:val="29"/>
        </w:numPr>
        <w:spacing w:before="120" w:after="0" w:line="312" w:lineRule="auto"/>
        <w:ind w:left="425" w:hanging="425"/>
        <w:contextualSpacing w:val="0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 xml:space="preserve">OFERTA NR 3. SENSE consulting Sp. z o.o., 61-749 Poznań, ul. Podgórze 11/31, wartość oferty brutto: 7 011,00 zł, liczba przeprowadzonych audytów w jednostkach publicznych w zakresie zapewnienia dostępności dla osób ze szczególnymi potrzebami: </w:t>
      </w:r>
      <w:r w:rsidR="00D119D3" w:rsidRPr="00F52DB2">
        <w:rPr>
          <w:rFonts w:asciiTheme="minorHAnsi" w:hAnsiTheme="minorHAnsi" w:cstheme="minorHAnsi"/>
          <w:sz w:val="23"/>
          <w:szCs w:val="23"/>
        </w:rPr>
        <w:t>7</w:t>
      </w:r>
      <w:r w:rsidRPr="00F52DB2">
        <w:rPr>
          <w:rFonts w:asciiTheme="minorHAnsi" w:hAnsiTheme="minorHAnsi" w:cstheme="minorHAnsi"/>
          <w:sz w:val="23"/>
          <w:szCs w:val="23"/>
        </w:rPr>
        <w:t>.</w:t>
      </w:r>
    </w:p>
    <w:p w14:paraId="475C8FCA" w14:textId="5409D02B" w:rsidR="008F44A7" w:rsidRPr="00F52DB2" w:rsidRDefault="00D119D3" w:rsidP="004F7D6C">
      <w:pPr>
        <w:pStyle w:val="Akapitzlist"/>
        <w:numPr>
          <w:ilvl w:val="0"/>
          <w:numId w:val="29"/>
        </w:numPr>
        <w:spacing w:before="120" w:after="0" w:line="312" w:lineRule="auto"/>
        <w:ind w:left="425" w:hanging="425"/>
        <w:contextualSpacing w:val="0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>OFERTA NR </w:t>
      </w:r>
      <w:r w:rsidR="008D5CEE" w:rsidRPr="00F52DB2">
        <w:rPr>
          <w:rFonts w:asciiTheme="minorHAnsi" w:hAnsiTheme="minorHAnsi" w:cstheme="minorHAnsi"/>
          <w:sz w:val="23"/>
          <w:szCs w:val="23"/>
        </w:rPr>
        <w:t>4</w:t>
      </w:r>
      <w:r w:rsidRPr="00F52DB2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Pr="00F52DB2">
        <w:rPr>
          <w:rFonts w:asciiTheme="minorHAnsi" w:hAnsiTheme="minorHAnsi" w:cstheme="minorHAnsi"/>
          <w:sz w:val="23"/>
          <w:szCs w:val="23"/>
        </w:rPr>
        <w:t>Altix</w:t>
      </w:r>
      <w:proofErr w:type="spellEnd"/>
      <w:r w:rsidRPr="00F52DB2">
        <w:rPr>
          <w:rFonts w:asciiTheme="minorHAnsi" w:hAnsiTheme="minorHAnsi" w:cstheme="minorHAnsi"/>
          <w:sz w:val="23"/>
          <w:szCs w:val="23"/>
        </w:rPr>
        <w:t xml:space="preserve"> Sp. z o.o., 03-152 Warszawa, ul. Modlińska 246c, wartość oferty brutto: 14 514,00 zł, liczba przeprowadzonych audytów w jednostkach publicznych w zakresie zapewnienia dostępności dla osób ze szczególnymi potrzebami: 51.</w:t>
      </w:r>
    </w:p>
    <w:p w14:paraId="561E8813" w14:textId="61AAAF3F" w:rsidR="00D119D3" w:rsidRPr="00F52DB2" w:rsidRDefault="00D119D3" w:rsidP="004F7D6C">
      <w:pPr>
        <w:pStyle w:val="Akapitzlist"/>
        <w:numPr>
          <w:ilvl w:val="0"/>
          <w:numId w:val="29"/>
        </w:numPr>
        <w:spacing w:before="120" w:after="0" w:line="312" w:lineRule="auto"/>
        <w:ind w:left="425" w:hanging="425"/>
        <w:contextualSpacing w:val="0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>OFERTA NR </w:t>
      </w:r>
      <w:r w:rsidR="008D5CEE" w:rsidRPr="00F52DB2">
        <w:rPr>
          <w:rFonts w:asciiTheme="minorHAnsi" w:hAnsiTheme="minorHAnsi" w:cstheme="minorHAnsi"/>
          <w:sz w:val="23"/>
          <w:szCs w:val="23"/>
        </w:rPr>
        <w:t>5</w:t>
      </w:r>
      <w:r w:rsidRPr="00F52DB2">
        <w:rPr>
          <w:rFonts w:asciiTheme="minorHAnsi" w:hAnsiTheme="minorHAnsi" w:cstheme="minorHAnsi"/>
          <w:sz w:val="23"/>
          <w:szCs w:val="23"/>
        </w:rPr>
        <w:t xml:space="preserve">. </w:t>
      </w:r>
      <w:r w:rsidR="008D5CEE" w:rsidRPr="00F52DB2">
        <w:rPr>
          <w:rFonts w:asciiTheme="minorHAnsi" w:hAnsiTheme="minorHAnsi" w:cstheme="minorHAnsi"/>
          <w:sz w:val="23"/>
          <w:szCs w:val="23"/>
        </w:rPr>
        <w:t>„Przestrzeń Dostępna” Jakub Nowak, 35-111 Rzeszów, ul. Witkacego 3/189</w:t>
      </w:r>
      <w:r w:rsidRPr="00F52DB2">
        <w:rPr>
          <w:rFonts w:asciiTheme="minorHAnsi" w:hAnsiTheme="minorHAnsi" w:cstheme="minorHAnsi"/>
          <w:sz w:val="23"/>
          <w:szCs w:val="23"/>
        </w:rPr>
        <w:t xml:space="preserve">, wartość oferty brutto: </w:t>
      </w:r>
      <w:r w:rsidR="008D5CEE" w:rsidRPr="00F52DB2">
        <w:rPr>
          <w:rFonts w:asciiTheme="minorHAnsi" w:hAnsiTheme="minorHAnsi" w:cstheme="minorHAnsi"/>
          <w:sz w:val="23"/>
          <w:szCs w:val="23"/>
        </w:rPr>
        <w:t>8</w:t>
      </w:r>
      <w:r w:rsidRPr="00F52DB2">
        <w:rPr>
          <w:rFonts w:asciiTheme="minorHAnsi" w:hAnsiTheme="minorHAnsi" w:cstheme="minorHAnsi"/>
          <w:sz w:val="23"/>
          <w:szCs w:val="23"/>
        </w:rPr>
        <w:t> </w:t>
      </w:r>
      <w:r w:rsidR="008D5CEE" w:rsidRPr="00F52DB2">
        <w:rPr>
          <w:rFonts w:asciiTheme="minorHAnsi" w:hAnsiTheme="minorHAnsi" w:cstheme="minorHAnsi"/>
          <w:sz w:val="23"/>
          <w:szCs w:val="23"/>
        </w:rPr>
        <w:t>872</w:t>
      </w:r>
      <w:r w:rsidRPr="00F52DB2">
        <w:rPr>
          <w:rFonts w:asciiTheme="minorHAnsi" w:hAnsiTheme="minorHAnsi" w:cstheme="minorHAnsi"/>
          <w:sz w:val="23"/>
          <w:szCs w:val="23"/>
        </w:rPr>
        <w:t>,</w:t>
      </w:r>
      <w:r w:rsidR="008D5CEE" w:rsidRPr="00F52DB2">
        <w:rPr>
          <w:rFonts w:asciiTheme="minorHAnsi" w:hAnsiTheme="minorHAnsi" w:cstheme="minorHAnsi"/>
          <w:sz w:val="23"/>
          <w:szCs w:val="23"/>
        </w:rPr>
        <w:t>85</w:t>
      </w:r>
      <w:r w:rsidRPr="00F52DB2">
        <w:rPr>
          <w:rFonts w:asciiTheme="minorHAnsi" w:hAnsiTheme="minorHAnsi" w:cstheme="minorHAnsi"/>
          <w:sz w:val="23"/>
          <w:szCs w:val="23"/>
        </w:rPr>
        <w:t xml:space="preserve"> zł, liczba przeprowadzonych audytów w jednostkach publicznych w zakresie zapewnienia dostępności dla osób ze szczególnymi potrzebami: </w:t>
      </w:r>
      <w:r w:rsidR="008D5CEE" w:rsidRPr="00F52DB2">
        <w:rPr>
          <w:rFonts w:asciiTheme="minorHAnsi" w:hAnsiTheme="minorHAnsi" w:cstheme="minorHAnsi"/>
          <w:sz w:val="23"/>
          <w:szCs w:val="23"/>
        </w:rPr>
        <w:t>8</w:t>
      </w:r>
      <w:r w:rsidRPr="00F52DB2">
        <w:rPr>
          <w:rFonts w:asciiTheme="minorHAnsi" w:hAnsiTheme="minorHAnsi" w:cstheme="minorHAnsi"/>
          <w:sz w:val="23"/>
          <w:szCs w:val="23"/>
        </w:rPr>
        <w:t>.</w:t>
      </w:r>
    </w:p>
    <w:p w14:paraId="21D16284" w14:textId="1EE45F44" w:rsidR="00D119D3" w:rsidRPr="00F52DB2" w:rsidRDefault="00D119D3" w:rsidP="004F7D6C">
      <w:pPr>
        <w:pStyle w:val="Akapitzlist"/>
        <w:numPr>
          <w:ilvl w:val="0"/>
          <w:numId w:val="29"/>
        </w:numPr>
        <w:spacing w:before="120" w:after="0" w:line="312" w:lineRule="auto"/>
        <w:ind w:left="425" w:hanging="425"/>
        <w:contextualSpacing w:val="0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>OFERTA NR </w:t>
      </w:r>
      <w:r w:rsidR="008D5CEE" w:rsidRPr="00F52DB2">
        <w:rPr>
          <w:rFonts w:asciiTheme="minorHAnsi" w:hAnsiTheme="minorHAnsi" w:cstheme="minorHAnsi"/>
          <w:sz w:val="23"/>
          <w:szCs w:val="23"/>
        </w:rPr>
        <w:t>6</w:t>
      </w:r>
      <w:r w:rsidRPr="00F52DB2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="008D5CEE" w:rsidRPr="00F52DB2">
        <w:rPr>
          <w:rFonts w:asciiTheme="minorHAnsi" w:hAnsiTheme="minorHAnsi" w:cstheme="minorHAnsi"/>
          <w:sz w:val="23"/>
          <w:szCs w:val="23"/>
        </w:rPr>
        <w:t>Inventum</w:t>
      </w:r>
      <w:proofErr w:type="spellEnd"/>
      <w:r w:rsidR="008D5CEE" w:rsidRPr="00F52DB2">
        <w:rPr>
          <w:rFonts w:asciiTheme="minorHAnsi" w:hAnsiTheme="minorHAnsi" w:cstheme="minorHAnsi"/>
          <w:sz w:val="23"/>
          <w:szCs w:val="23"/>
        </w:rPr>
        <w:t xml:space="preserve"> Sp. z o. o., 33-300 Nowy Sącz, ul. Henryka Siemiradzkiego 11A/2</w:t>
      </w:r>
      <w:r w:rsidRPr="00F52DB2">
        <w:rPr>
          <w:rFonts w:asciiTheme="minorHAnsi" w:hAnsiTheme="minorHAnsi" w:cstheme="minorHAnsi"/>
          <w:sz w:val="23"/>
          <w:szCs w:val="23"/>
        </w:rPr>
        <w:t xml:space="preserve">, wartość oferty brutto: </w:t>
      </w:r>
      <w:r w:rsidR="008D5CEE" w:rsidRPr="00F52DB2">
        <w:rPr>
          <w:rFonts w:asciiTheme="minorHAnsi" w:hAnsiTheme="minorHAnsi" w:cstheme="minorHAnsi"/>
          <w:sz w:val="23"/>
          <w:szCs w:val="23"/>
        </w:rPr>
        <w:t>12</w:t>
      </w:r>
      <w:r w:rsidRPr="00F52DB2">
        <w:rPr>
          <w:rFonts w:asciiTheme="minorHAnsi" w:hAnsiTheme="minorHAnsi" w:cstheme="minorHAnsi"/>
          <w:sz w:val="23"/>
          <w:szCs w:val="23"/>
        </w:rPr>
        <w:t> </w:t>
      </w:r>
      <w:r w:rsidR="008D5CEE" w:rsidRPr="00F52DB2">
        <w:rPr>
          <w:rFonts w:asciiTheme="minorHAnsi" w:hAnsiTheme="minorHAnsi" w:cstheme="minorHAnsi"/>
          <w:sz w:val="23"/>
          <w:szCs w:val="23"/>
        </w:rPr>
        <w:t>699</w:t>
      </w:r>
      <w:r w:rsidRPr="00F52DB2">
        <w:rPr>
          <w:rFonts w:asciiTheme="minorHAnsi" w:hAnsiTheme="minorHAnsi" w:cstheme="minorHAnsi"/>
          <w:sz w:val="23"/>
          <w:szCs w:val="23"/>
        </w:rPr>
        <w:t>,</w:t>
      </w:r>
      <w:r w:rsidR="008D5CEE" w:rsidRPr="00F52DB2">
        <w:rPr>
          <w:rFonts w:asciiTheme="minorHAnsi" w:hAnsiTheme="minorHAnsi" w:cstheme="minorHAnsi"/>
          <w:sz w:val="23"/>
          <w:szCs w:val="23"/>
        </w:rPr>
        <w:t>75</w:t>
      </w:r>
      <w:r w:rsidRPr="00F52DB2">
        <w:rPr>
          <w:rFonts w:asciiTheme="minorHAnsi" w:hAnsiTheme="minorHAnsi" w:cstheme="minorHAnsi"/>
          <w:sz w:val="23"/>
          <w:szCs w:val="23"/>
        </w:rPr>
        <w:t xml:space="preserve"> zł, liczba przeprowadzonych audytów w jednostkach publicznych w zakresie zapewnienia dostępności dla osób ze szczególnymi potrzebami: </w:t>
      </w:r>
      <w:r w:rsidR="008D5CEE" w:rsidRPr="00F52DB2">
        <w:rPr>
          <w:rFonts w:asciiTheme="minorHAnsi" w:hAnsiTheme="minorHAnsi" w:cstheme="minorHAnsi"/>
          <w:sz w:val="23"/>
          <w:szCs w:val="23"/>
        </w:rPr>
        <w:t>52</w:t>
      </w:r>
      <w:r w:rsidRPr="00F52DB2">
        <w:rPr>
          <w:rFonts w:asciiTheme="minorHAnsi" w:hAnsiTheme="minorHAnsi" w:cstheme="minorHAnsi"/>
          <w:sz w:val="23"/>
          <w:szCs w:val="23"/>
        </w:rPr>
        <w:t>.</w:t>
      </w:r>
    </w:p>
    <w:p w14:paraId="3A277C89" w14:textId="77777777" w:rsidR="004F7D6C" w:rsidRPr="00F52DB2" w:rsidRDefault="004F7D6C" w:rsidP="008C12E2">
      <w:pPr>
        <w:spacing w:after="0" w:line="312" w:lineRule="auto"/>
        <w:rPr>
          <w:rFonts w:asciiTheme="minorHAnsi" w:hAnsiTheme="minorHAnsi" w:cstheme="minorHAnsi"/>
          <w:sz w:val="23"/>
          <w:szCs w:val="23"/>
        </w:rPr>
      </w:pPr>
    </w:p>
    <w:p w14:paraId="648B822C" w14:textId="5D4B7E70" w:rsidR="00DC114F" w:rsidRDefault="00DC114F" w:rsidP="00552C8E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STAROSTA</w:t>
      </w:r>
    </w:p>
    <w:p w14:paraId="43C12A96" w14:textId="065A46C2" w:rsidR="00DC114F" w:rsidRPr="005F61FF" w:rsidRDefault="00DC114F" w:rsidP="00552C8E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/-/ Jan Zalewski</w:t>
      </w:r>
    </w:p>
    <w:sectPr w:rsidR="00DC114F" w:rsidRPr="005F61FF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E470" w14:textId="77777777" w:rsidR="00F23AE1" w:rsidRDefault="00F23AE1">
      <w:pPr>
        <w:spacing w:after="0" w:line="240" w:lineRule="auto"/>
      </w:pPr>
      <w:r>
        <w:separator/>
      </w:r>
    </w:p>
  </w:endnote>
  <w:endnote w:type="continuationSeparator" w:id="0">
    <w:p w14:paraId="7B09A46F" w14:textId="77777777" w:rsidR="00F23AE1" w:rsidRDefault="00F2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5A6" w14:textId="400D9D07" w:rsidR="00552C8E" w:rsidRPr="00552C8E" w:rsidRDefault="00552C8E" w:rsidP="00552C8E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32A7E05D" wp14:editId="6D570FF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AF48" w14:textId="77777777" w:rsidR="00F23AE1" w:rsidRDefault="00F23A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3764E7" w14:textId="77777777" w:rsidR="00F23AE1" w:rsidRDefault="00F2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B7D" w14:textId="77777777" w:rsidR="00552C8E" w:rsidRPr="00B868F5" w:rsidRDefault="00552C8E" w:rsidP="00552C8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B25F34C" wp14:editId="39F3740A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A5299" w14:textId="654DE4E4" w:rsidR="00552C8E" w:rsidRPr="00552C8E" w:rsidRDefault="00552C8E" w:rsidP="00552C8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9AF"/>
    <w:multiLevelType w:val="hybridMultilevel"/>
    <w:tmpl w:val="73F6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0C10632"/>
    <w:multiLevelType w:val="hybridMultilevel"/>
    <w:tmpl w:val="184EC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701B85"/>
    <w:multiLevelType w:val="hybridMultilevel"/>
    <w:tmpl w:val="1366AB96"/>
    <w:lvl w:ilvl="0" w:tplc="67BC11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2"/>
  </w:num>
  <w:num w:numId="3" w16cid:durableId="1790277651">
    <w:abstractNumId w:val="23"/>
  </w:num>
  <w:num w:numId="4" w16cid:durableId="734015658">
    <w:abstractNumId w:val="15"/>
  </w:num>
  <w:num w:numId="5" w16cid:durableId="709763933">
    <w:abstractNumId w:val="18"/>
  </w:num>
  <w:num w:numId="6" w16cid:durableId="1729184620">
    <w:abstractNumId w:val="4"/>
  </w:num>
  <w:num w:numId="7" w16cid:durableId="1014187081">
    <w:abstractNumId w:val="28"/>
  </w:num>
  <w:num w:numId="8" w16cid:durableId="285816089">
    <w:abstractNumId w:val="6"/>
  </w:num>
  <w:num w:numId="9" w16cid:durableId="1086541051">
    <w:abstractNumId w:val="27"/>
  </w:num>
  <w:num w:numId="10" w16cid:durableId="764497295">
    <w:abstractNumId w:val="7"/>
  </w:num>
  <w:num w:numId="11" w16cid:durableId="1354846502">
    <w:abstractNumId w:val="24"/>
  </w:num>
  <w:num w:numId="12" w16cid:durableId="1512912908">
    <w:abstractNumId w:val="16"/>
  </w:num>
  <w:num w:numId="13" w16cid:durableId="1858418728">
    <w:abstractNumId w:val="3"/>
  </w:num>
  <w:num w:numId="14" w16cid:durableId="2119641543">
    <w:abstractNumId w:val="21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0"/>
  </w:num>
  <w:num w:numId="18" w16cid:durableId="616985111">
    <w:abstractNumId w:val="25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6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2"/>
  </w:num>
  <w:num w:numId="26" w16cid:durableId="1574972990">
    <w:abstractNumId w:val="8"/>
  </w:num>
  <w:num w:numId="27" w16cid:durableId="1811745940">
    <w:abstractNumId w:val="19"/>
  </w:num>
  <w:num w:numId="28" w16cid:durableId="277445860">
    <w:abstractNumId w:val="17"/>
  </w:num>
  <w:num w:numId="29" w16cid:durableId="136933521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351E"/>
    <w:rsid w:val="00035848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2D2E"/>
    <w:rsid w:val="000A34FB"/>
    <w:rsid w:val="000A7037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2722"/>
    <w:rsid w:val="00283275"/>
    <w:rsid w:val="002962BC"/>
    <w:rsid w:val="002A3319"/>
    <w:rsid w:val="002A485B"/>
    <w:rsid w:val="002D2710"/>
    <w:rsid w:val="002D62F9"/>
    <w:rsid w:val="00310798"/>
    <w:rsid w:val="00320824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7232E"/>
    <w:rsid w:val="004964FA"/>
    <w:rsid w:val="004A230F"/>
    <w:rsid w:val="004C22DD"/>
    <w:rsid w:val="004C4184"/>
    <w:rsid w:val="004D6423"/>
    <w:rsid w:val="004D7961"/>
    <w:rsid w:val="004E0639"/>
    <w:rsid w:val="004F7D6C"/>
    <w:rsid w:val="00502415"/>
    <w:rsid w:val="00503F5B"/>
    <w:rsid w:val="005070F0"/>
    <w:rsid w:val="00521308"/>
    <w:rsid w:val="0053455B"/>
    <w:rsid w:val="00542D99"/>
    <w:rsid w:val="00546DEE"/>
    <w:rsid w:val="00552C8E"/>
    <w:rsid w:val="00567974"/>
    <w:rsid w:val="00595C86"/>
    <w:rsid w:val="005A0030"/>
    <w:rsid w:val="005B2DB2"/>
    <w:rsid w:val="005B4445"/>
    <w:rsid w:val="005E09D8"/>
    <w:rsid w:val="005F0269"/>
    <w:rsid w:val="005F61FF"/>
    <w:rsid w:val="006121F0"/>
    <w:rsid w:val="006129D0"/>
    <w:rsid w:val="0062731B"/>
    <w:rsid w:val="00627BC4"/>
    <w:rsid w:val="00633FB3"/>
    <w:rsid w:val="00644574"/>
    <w:rsid w:val="00645141"/>
    <w:rsid w:val="00645BEE"/>
    <w:rsid w:val="006771E9"/>
    <w:rsid w:val="006A09E8"/>
    <w:rsid w:val="006A310D"/>
    <w:rsid w:val="006B3880"/>
    <w:rsid w:val="006D522C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C0DD2"/>
    <w:rsid w:val="008C12E2"/>
    <w:rsid w:val="008C1941"/>
    <w:rsid w:val="008C39CF"/>
    <w:rsid w:val="008C6298"/>
    <w:rsid w:val="008D43C9"/>
    <w:rsid w:val="008D5CEE"/>
    <w:rsid w:val="008F09E6"/>
    <w:rsid w:val="008F44A7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3A01"/>
    <w:rsid w:val="009E7F14"/>
    <w:rsid w:val="009F35DD"/>
    <w:rsid w:val="00A05239"/>
    <w:rsid w:val="00A23326"/>
    <w:rsid w:val="00A24328"/>
    <w:rsid w:val="00A37C35"/>
    <w:rsid w:val="00A45B62"/>
    <w:rsid w:val="00A509DF"/>
    <w:rsid w:val="00A51C4B"/>
    <w:rsid w:val="00A7123D"/>
    <w:rsid w:val="00A82ACF"/>
    <w:rsid w:val="00A94D81"/>
    <w:rsid w:val="00AA1C80"/>
    <w:rsid w:val="00AB4488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149E3"/>
    <w:rsid w:val="00C24796"/>
    <w:rsid w:val="00C2636C"/>
    <w:rsid w:val="00C46320"/>
    <w:rsid w:val="00C72B8F"/>
    <w:rsid w:val="00C778D0"/>
    <w:rsid w:val="00C97CF3"/>
    <w:rsid w:val="00CA6E45"/>
    <w:rsid w:val="00CD66EF"/>
    <w:rsid w:val="00CE016E"/>
    <w:rsid w:val="00CE4458"/>
    <w:rsid w:val="00CF31A1"/>
    <w:rsid w:val="00D119D3"/>
    <w:rsid w:val="00D11AFD"/>
    <w:rsid w:val="00D262A2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114DD"/>
    <w:rsid w:val="00F21BFA"/>
    <w:rsid w:val="00F223FC"/>
    <w:rsid w:val="00F23AE1"/>
    <w:rsid w:val="00F24594"/>
    <w:rsid w:val="00F252CA"/>
    <w:rsid w:val="00F43CA8"/>
    <w:rsid w:val="00F44B2E"/>
    <w:rsid w:val="00F52DB2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ny"/>
    <w:rsid w:val="000A2D2E"/>
    <w:pPr>
      <w:spacing w:before="75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6">
    <w:name w:val="rvps16"/>
    <w:basedOn w:val="Normalny"/>
    <w:rsid w:val="000A2D2E"/>
    <w:pPr>
      <w:spacing w:before="60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7">
    <w:name w:val="rvps17"/>
    <w:basedOn w:val="Normalny"/>
    <w:rsid w:val="000A2D2E"/>
    <w:pPr>
      <w:spacing w:before="45" w:after="0" w:line="240" w:lineRule="auto"/>
      <w:ind w:left="1275" w:hanging="420"/>
    </w:pPr>
    <w:rPr>
      <w:rFonts w:ascii="Times New Roman" w:hAnsi="Times New Roman"/>
      <w:sz w:val="24"/>
      <w:szCs w:val="24"/>
      <w:lang w:eastAsia="pl-PL"/>
    </w:rPr>
  </w:style>
  <w:style w:type="paragraph" w:customStyle="1" w:styleId="rvps18">
    <w:name w:val="rvps18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9">
    <w:name w:val="rvps19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rvts35">
    <w:name w:val="rvts35"/>
    <w:basedOn w:val="Domylnaczcionkaakapitu"/>
    <w:rsid w:val="000A2D2E"/>
    <w:rPr>
      <w:rFonts w:ascii="Times New Roman" w:hAnsi="Times New Roman" w:cs="Times New Roman" w:hint="default"/>
      <w:sz w:val="24"/>
      <w:szCs w:val="24"/>
    </w:rPr>
  </w:style>
  <w:style w:type="character" w:customStyle="1" w:styleId="bullet3">
    <w:name w:val="bullet3"/>
    <w:basedOn w:val="Domylnaczcionkaakapitu"/>
    <w:rsid w:val="000A2D2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21">
    <w:name w:val="rvps21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4</cp:revision>
  <cp:lastPrinted>2023-02-27T09:55:00Z</cp:lastPrinted>
  <dcterms:created xsi:type="dcterms:W3CDTF">2023-02-27T09:26:00Z</dcterms:created>
  <dcterms:modified xsi:type="dcterms:W3CDTF">2023-02-27T09:55:00Z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